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1634" w14:textId="77777777" w:rsidR="00BF1240" w:rsidRDefault="00E274DF">
      <w:pPr>
        <w:jc w:val="center"/>
        <w:rPr>
          <w:sz w:val="20"/>
        </w:rPr>
      </w:pPr>
      <w:r>
        <w:rPr>
          <w:sz w:val="20"/>
        </w:rPr>
        <w:t xml:space="preserve">Florida </w:t>
      </w:r>
      <w:r w:rsidR="00BF1240">
        <w:rPr>
          <w:sz w:val="20"/>
        </w:rPr>
        <w:t>Department of Corrections</w:t>
      </w:r>
    </w:p>
    <w:p w14:paraId="37A01635" w14:textId="12B0F4E1" w:rsidR="00BF1240" w:rsidRDefault="00BF1240">
      <w:pPr>
        <w:jc w:val="center"/>
        <w:rPr>
          <w:sz w:val="20"/>
        </w:rPr>
      </w:pPr>
    </w:p>
    <w:p w14:paraId="373D98BF" w14:textId="77777777" w:rsidR="009771CA" w:rsidRDefault="009771CA" w:rsidP="009771CA">
      <w:pPr>
        <w:jc w:val="center"/>
        <w:rPr>
          <w:b/>
          <w:sz w:val="20"/>
        </w:rPr>
      </w:pPr>
      <w:r>
        <w:rPr>
          <w:b/>
          <w:sz w:val="20"/>
        </w:rPr>
        <w:t>COMMERCIAL DRIVER LICENSE TESTING</w:t>
      </w:r>
    </w:p>
    <w:p w14:paraId="37A01636" w14:textId="77777777" w:rsidR="00BF1240" w:rsidRDefault="00BF1240">
      <w:pPr>
        <w:jc w:val="center"/>
        <w:rPr>
          <w:b/>
          <w:sz w:val="20"/>
        </w:rPr>
      </w:pPr>
      <w:r>
        <w:rPr>
          <w:b/>
          <w:sz w:val="20"/>
        </w:rPr>
        <w:t>DRUG AN</w:t>
      </w:r>
      <w:r w:rsidR="003B2309">
        <w:rPr>
          <w:b/>
          <w:sz w:val="20"/>
        </w:rPr>
        <w:t>D ALCOHOL TESTING NOTICE</w:t>
      </w:r>
    </w:p>
    <w:p w14:paraId="37A01638" w14:textId="77777777" w:rsidR="00BF1240" w:rsidRDefault="00BF1240">
      <w:pPr>
        <w:jc w:val="center"/>
        <w:rPr>
          <w:b/>
          <w:sz w:val="20"/>
        </w:rPr>
      </w:pPr>
    </w:p>
    <w:p w14:paraId="37A01639" w14:textId="77777777" w:rsidR="003D41F8" w:rsidRDefault="003D41F8">
      <w:pPr>
        <w:jc w:val="center"/>
        <w:rPr>
          <w:b/>
          <w:sz w:val="20"/>
        </w:rPr>
      </w:pPr>
    </w:p>
    <w:p w14:paraId="37A0163A" w14:textId="362B2F11" w:rsidR="003D41F8" w:rsidRDefault="003D41F8" w:rsidP="003D41F8">
      <w:pPr>
        <w:ind w:left="720" w:right="720"/>
        <w:jc w:val="both"/>
        <w:rPr>
          <w:sz w:val="20"/>
        </w:rPr>
      </w:pPr>
      <w:r>
        <w:rPr>
          <w:sz w:val="20"/>
        </w:rPr>
        <w:t xml:space="preserve">In keeping with the requirements of </w:t>
      </w:r>
      <w:r w:rsidR="003B2309">
        <w:rPr>
          <w:sz w:val="20"/>
        </w:rPr>
        <w:t>Federal Motor Carrier Safety Administration 49 CFR 382, et.al, and</w:t>
      </w:r>
      <w:r>
        <w:rPr>
          <w:sz w:val="20"/>
        </w:rPr>
        <w:t xml:space="preserve"> United States Department of Transportation Regulation 49 CFR Part 40 and in accordance with the Department of Corrections’ Personnel Operating Procedure on Commercial Driver License Drug and Alcohol Testing</w:t>
      </w:r>
      <w:r w:rsidR="00021F70">
        <w:rPr>
          <w:sz w:val="20"/>
        </w:rPr>
        <w:t>,</w:t>
      </w:r>
      <w:r w:rsidR="008A65F3">
        <w:rPr>
          <w:sz w:val="20"/>
        </w:rPr>
        <w:t xml:space="preserve"> </w:t>
      </w:r>
      <w:r>
        <w:rPr>
          <w:sz w:val="20"/>
        </w:rPr>
        <w:t xml:space="preserve">I understand that I have been requested to submit to the following drug and/or alcohol test (please check </w:t>
      </w:r>
      <w:r w:rsidR="003B2309">
        <w:rPr>
          <w:sz w:val="20"/>
        </w:rPr>
        <w:t>appropriate box(es</w:t>
      </w:r>
      <w:r>
        <w:rPr>
          <w:sz w:val="20"/>
        </w:rPr>
        <w:t>)</w:t>
      </w:r>
      <w:r w:rsidR="008B3945">
        <w:rPr>
          <w:sz w:val="20"/>
        </w:rPr>
        <w:t>)</w:t>
      </w:r>
      <w:r>
        <w:rPr>
          <w:sz w:val="20"/>
        </w:rPr>
        <w:t>:</w:t>
      </w:r>
    </w:p>
    <w:p w14:paraId="37A0163B" w14:textId="77777777" w:rsidR="00BF1240" w:rsidRDefault="00BF1240">
      <w:pPr>
        <w:rPr>
          <w:sz w:val="20"/>
        </w:rPr>
      </w:pPr>
    </w:p>
    <w:tbl>
      <w:tblPr>
        <w:tblW w:w="0" w:type="auto"/>
        <w:tblInd w:w="2178" w:type="dxa"/>
        <w:tblLook w:val="0000" w:firstRow="0" w:lastRow="0" w:firstColumn="0" w:lastColumn="0" w:noHBand="0" w:noVBand="0"/>
      </w:tblPr>
      <w:tblGrid>
        <w:gridCol w:w="3690"/>
        <w:gridCol w:w="270"/>
        <w:gridCol w:w="3960"/>
      </w:tblGrid>
      <w:tr w:rsidR="00021F70" w14:paraId="37A0163F" w14:textId="77777777" w:rsidTr="00E9071D">
        <w:trPr>
          <w:trHeight w:val="360"/>
        </w:trPr>
        <w:tc>
          <w:tcPr>
            <w:tcW w:w="3690" w:type="dxa"/>
            <w:vAlign w:val="center"/>
          </w:tcPr>
          <w:bookmarkStart w:id="0" w:name="_GoBack"/>
          <w:p w14:paraId="37A0163C" w14:textId="77777777" w:rsidR="00021F70" w:rsidRDefault="008E7F27" w:rsidP="003D41F8">
            <w:pPr>
              <w:ind w:right="720"/>
              <w:rPr>
                <w:sz w:val="20"/>
              </w:rPr>
            </w:pPr>
            <w:r>
              <w:rPr>
                <w:sz w:val="20"/>
              </w:rPr>
              <w:fldChar w:fldCharType="begin">
                <w:ffData>
                  <w:name w:val="Check7"/>
                  <w:enabled/>
                  <w:calcOnExit w:val="0"/>
                  <w:checkBox>
                    <w:sizeAuto/>
                    <w:default w:val="0"/>
                    <w:checked w:val="0"/>
                  </w:checkBox>
                </w:ffData>
              </w:fldChar>
            </w:r>
            <w:bookmarkStart w:id="1" w:name="Check7"/>
            <w:r w:rsidR="00021F70">
              <w:rPr>
                <w:sz w:val="20"/>
              </w:rPr>
              <w:instrText xml:space="preserve"> FORMCHECKBOX </w:instrText>
            </w:r>
            <w:r w:rsidR="009F587C">
              <w:rPr>
                <w:sz w:val="20"/>
              </w:rPr>
            </w:r>
            <w:r w:rsidR="009F587C">
              <w:rPr>
                <w:sz w:val="20"/>
              </w:rPr>
              <w:fldChar w:fldCharType="separate"/>
            </w:r>
            <w:r>
              <w:rPr>
                <w:sz w:val="20"/>
              </w:rPr>
              <w:fldChar w:fldCharType="end"/>
            </w:r>
            <w:bookmarkEnd w:id="1"/>
            <w:bookmarkEnd w:id="0"/>
            <w:r w:rsidR="00021F70">
              <w:rPr>
                <w:sz w:val="20"/>
              </w:rPr>
              <w:t xml:space="preserve"> Pre-employment</w:t>
            </w:r>
          </w:p>
        </w:tc>
        <w:tc>
          <w:tcPr>
            <w:tcW w:w="270" w:type="dxa"/>
            <w:vAlign w:val="center"/>
          </w:tcPr>
          <w:p w14:paraId="37A0163D" w14:textId="77777777" w:rsidR="00021F70" w:rsidRDefault="00021F70" w:rsidP="003D41F8">
            <w:pPr>
              <w:ind w:right="720"/>
              <w:rPr>
                <w:sz w:val="20"/>
              </w:rPr>
            </w:pPr>
          </w:p>
        </w:tc>
        <w:tc>
          <w:tcPr>
            <w:tcW w:w="3960" w:type="dxa"/>
            <w:vAlign w:val="center"/>
          </w:tcPr>
          <w:p w14:paraId="37A0163E" w14:textId="2F5C858F" w:rsidR="00021F70" w:rsidRDefault="008E7F27" w:rsidP="00E9071D">
            <w:pPr>
              <w:ind w:right="72"/>
              <w:rPr>
                <w:sz w:val="20"/>
              </w:rPr>
            </w:pPr>
            <w:r>
              <w:rPr>
                <w:sz w:val="20"/>
              </w:rPr>
              <w:fldChar w:fldCharType="begin">
                <w:ffData>
                  <w:name w:val="Check13"/>
                  <w:enabled/>
                  <w:calcOnExit w:val="0"/>
                  <w:checkBox>
                    <w:sizeAuto/>
                    <w:default w:val="0"/>
                  </w:checkBox>
                </w:ffData>
              </w:fldChar>
            </w:r>
            <w:bookmarkStart w:id="2" w:name="Check13"/>
            <w:r w:rsidR="00021F70">
              <w:rPr>
                <w:sz w:val="20"/>
              </w:rPr>
              <w:instrText xml:space="preserve"> FORMCHECKBOX </w:instrText>
            </w:r>
            <w:r w:rsidR="009F587C">
              <w:rPr>
                <w:sz w:val="20"/>
              </w:rPr>
            </w:r>
            <w:r w:rsidR="009F587C">
              <w:rPr>
                <w:sz w:val="20"/>
              </w:rPr>
              <w:fldChar w:fldCharType="separate"/>
            </w:r>
            <w:r>
              <w:rPr>
                <w:sz w:val="20"/>
              </w:rPr>
              <w:fldChar w:fldCharType="end"/>
            </w:r>
            <w:bookmarkEnd w:id="2"/>
            <w:r w:rsidR="00DA4EE5">
              <w:rPr>
                <w:sz w:val="20"/>
              </w:rPr>
              <w:t xml:space="preserve"> </w:t>
            </w:r>
            <w:r w:rsidR="00021F70">
              <w:rPr>
                <w:sz w:val="20"/>
              </w:rPr>
              <w:t xml:space="preserve">Reasonable suspicion </w:t>
            </w:r>
            <w:r w:rsidR="008B3945">
              <w:rPr>
                <w:sz w:val="20"/>
              </w:rPr>
              <w:t>–</w:t>
            </w:r>
            <w:r w:rsidR="00021F70">
              <w:rPr>
                <w:sz w:val="20"/>
              </w:rPr>
              <w:t xml:space="preserve"> </w:t>
            </w:r>
            <w:r w:rsidR="008B3945">
              <w:rPr>
                <w:sz w:val="20"/>
              </w:rPr>
              <w:t>Blood A</w:t>
            </w:r>
            <w:r w:rsidR="00021F70">
              <w:rPr>
                <w:sz w:val="20"/>
              </w:rPr>
              <w:t>lcohol</w:t>
            </w:r>
          </w:p>
        </w:tc>
      </w:tr>
      <w:tr w:rsidR="00021F70" w14:paraId="37A01643" w14:textId="77777777" w:rsidTr="00E9071D">
        <w:trPr>
          <w:trHeight w:val="360"/>
        </w:trPr>
        <w:tc>
          <w:tcPr>
            <w:tcW w:w="3690" w:type="dxa"/>
            <w:vAlign w:val="center"/>
          </w:tcPr>
          <w:p w14:paraId="37A01640" w14:textId="0B7C7E91" w:rsidR="00021F70" w:rsidRDefault="008E7F27" w:rsidP="003D41F8">
            <w:pPr>
              <w:ind w:right="720"/>
              <w:rPr>
                <w:sz w:val="20"/>
              </w:rPr>
            </w:pPr>
            <w:r>
              <w:rPr>
                <w:sz w:val="20"/>
              </w:rPr>
              <w:fldChar w:fldCharType="begin">
                <w:ffData>
                  <w:name w:val="Check9"/>
                  <w:enabled/>
                  <w:calcOnExit w:val="0"/>
                  <w:checkBox>
                    <w:sizeAuto/>
                    <w:default w:val="0"/>
                  </w:checkBox>
                </w:ffData>
              </w:fldChar>
            </w:r>
            <w:bookmarkStart w:id="3" w:name="Check9"/>
            <w:r w:rsidR="00021F70">
              <w:rPr>
                <w:sz w:val="20"/>
              </w:rPr>
              <w:instrText xml:space="preserve"> FORMCHECKBOX </w:instrText>
            </w:r>
            <w:r w:rsidR="009F587C">
              <w:rPr>
                <w:sz w:val="20"/>
              </w:rPr>
            </w:r>
            <w:r w:rsidR="009F587C">
              <w:rPr>
                <w:sz w:val="20"/>
              </w:rPr>
              <w:fldChar w:fldCharType="separate"/>
            </w:r>
            <w:r>
              <w:rPr>
                <w:sz w:val="20"/>
              </w:rPr>
              <w:fldChar w:fldCharType="end"/>
            </w:r>
            <w:bookmarkEnd w:id="3"/>
            <w:r w:rsidR="00021F70">
              <w:rPr>
                <w:sz w:val="20"/>
              </w:rPr>
              <w:t xml:space="preserve"> Random – </w:t>
            </w:r>
            <w:r w:rsidR="008B3945">
              <w:rPr>
                <w:sz w:val="20"/>
              </w:rPr>
              <w:t>D</w:t>
            </w:r>
            <w:r w:rsidR="00021F70">
              <w:rPr>
                <w:sz w:val="20"/>
              </w:rPr>
              <w:t xml:space="preserve">rug </w:t>
            </w:r>
          </w:p>
        </w:tc>
        <w:tc>
          <w:tcPr>
            <w:tcW w:w="270" w:type="dxa"/>
            <w:vAlign w:val="center"/>
          </w:tcPr>
          <w:p w14:paraId="37A01641" w14:textId="77777777" w:rsidR="00021F70" w:rsidRDefault="00021F70" w:rsidP="003D41F8">
            <w:pPr>
              <w:ind w:right="720"/>
              <w:rPr>
                <w:sz w:val="20"/>
              </w:rPr>
            </w:pPr>
          </w:p>
        </w:tc>
        <w:tc>
          <w:tcPr>
            <w:tcW w:w="3960" w:type="dxa"/>
            <w:vAlign w:val="center"/>
          </w:tcPr>
          <w:p w14:paraId="37A01642" w14:textId="77777777" w:rsidR="00021F70" w:rsidRDefault="008E7F27" w:rsidP="00021F70">
            <w:pPr>
              <w:ind w:right="720"/>
              <w:rPr>
                <w:sz w:val="20"/>
              </w:rPr>
            </w:pPr>
            <w:r>
              <w:rPr>
                <w:sz w:val="20"/>
              </w:rPr>
              <w:fldChar w:fldCharType="begin">
                <w:ffData>
                  <w:name w:val="Check8"/>
                  <w:enabled/>
                  <w:calcOnExit w:val="0"/>
                  <w:checkBox>
                    <w:sizeAuto/>
                    <w:default w:val="0"/>
                    <w:checked w:val="0"/>
                  </w:checkBox>
                </w:ffData>
              </w:fldChar>
            </w:r>
            <w:bookmarkStart w:id="4" w:name="Check8"/>
            <w:r w:rsidR="00021F70">
              <w:rPr>
                <w:sz w:val="20"/>
              </w:rPr>
              <w:instrText xml:space="preserve"> FORMCHECKBOX </w:instrText>
            </w:r>
            <w:r w:rsidR="009F587C">
              <w:rPr>
                <w:sz w:val="20"/>
              </w:rPr>
            </w:r>
            <w:r w:rsidR="009F587C">
              <w:rPr>
                <w:sz w:val="20"/>
              </w:rPr>
              <w:fldChar w:fldCharType="separate"/>
            </w:r>
            <w:r>
              <w:rPr>
                <w:sz w:val="20"/>
              </w:rPr>
              <w:fldChar w:fldCharType="end"/>
            </w:r>
            <w:bookmarkEnd w:id="4"/>
            <w:r w:rsidR="00021F70">
              <w:rPr>
                <w:sz w:val="20"/>
              </w:rPr>
              <w:t xml:space="preserve"> Post-accident</w:t>
            </w:r>
          </w:p>
        </w:tc>
      </w:tr>
      <w:tr w:rsidR="00021F70" w14:paraId="37A01647" w14:textId="77777777" w:rsidTr="00E9071D">
        <w:trPr>
          <w:trHeight w:val="360"/>
        </w:trPr>
        <w:tc>
          <w:tcPr>
            <w:tcW w:w="3690" w:type="dxa"/>
            <w:vAlign w:val="center"/>
          </w:tcPr>
          <w:p w14:paraId="37A01644" w14:textId="42103C52" w:rsidR="00021F70" w:rsidRDefault="008E7F27" w:rsidP="00021F70">
            <w:pPr>
              <w:ind w:right="720"/>
              <w:rPr>
                <w:sz w:val="20"/>
              </w:rPr>
            </w:pPr>
            <w:r>
              <w:rPr>
                <w:sz w:val="20"/>
              </w:rPr>
              <w:fldChar w:fldCharType="begin">
                <w:ffData>
                  <w:name w:val="Check11"/>
                  <w:enabled/>
                  <w:calcOnExit w:val="0"/>
                  <w:checkBox>
                    <w:sizeAuto/>
                    <w:default w:val="0"/>
                  </w:checkBox>
                </w:ffData>
              </w:fldChar>
            </w:r>
            <w:r w:rsidR="00021F70">
              <w:rPr>
                <w:sz w:val="20"/>
              </w:rPr>
              <w:instrText xml:space="preserve"> FORMCHECKBOX </w:instrText>
            </w:r>
            <w:r w:rsidR="009F587C">
              <w:rPr>
                <w:sz w:val="20"/>
              </w:rPr>
            </w:r>
            <w:r w:rsidR="009F587C">
              <w:rPr>
                <w:sz w:val="20"/>
              </w:rPr>
              <w:fldChar w:fldCharType="separate"/>
            </w:r>
            <w:r>
              <w:rPr>
                <w:sz w:val="20"/>
              </w:rPr>
              <w:fldChar w:fldCharType="end"/>
            </w:r>
            <w:r w:rsidR="00DA4EE5">
              <w:rPr>
                <w:sz w:val="20"/>
              </w:rPr>
              <w:t xml:space="preserve"> </w:t>
            </w:r>
            <w:r w:rsidR="00021F70">
              <w:rPr>
                <w:sz w:val="20"/>
              </w:rPr>
              <w:t xml:space="preserve">Random – </w:t>
            </w:r>
            <w:r w:rsidR="008B3945">
              <w:rPr>
                <w:sz w:val="20"/>
              </w:rPr>
              <w:t>Breath A</w:t>
            </w:r>
            <w:r w:rsidR="00021F70">
              <w:rPr>
                <w:sz w:val="20"/>
              </w:rPr>
              <w:t>lcohol</w:t>
            </w:r>
          </w:p>
        </w:tc>
        <w:tc>
          <w:tcPr>
            <w:tcW w:w="270" w:type="dxa"/>
            <w:vAlign w:val="center"/>
          </w:tcPr>
          <w:p w14:paraId="37A01645" w14:textId="77777777" w:rsidR="00021F70" w:rsidRDefault="00021F70" w:rsidP="003D41F8">
            <w:pPr>
              <w:ind w:right="720"/>
              <w:rPr>
                <w:sz w:val="20"/>
              </w:rPr>
            </w:pPr>
          </w:p>
        </w:tc>
        <w:tc>
          <w:tcPr>
            <w:tcW w:w="3960" w:type="dxa"/>
            <w:vAlign w:val="center"/>
          </w:tcPr>
          <w:p w14:paraId="37A01646" w14:textId="77777777" w:rsidR="00021F70" w:rsidRDefault="008E7F27" w:rsidP="00021F70">
            <w:pPr>
              <w:ind w:right="720"/>
              <w:rPr>
                <w:sz w:val="20"/>
              </w:rPr>
            </w:pPr>
            <w:r>
              <w:rPr>
                <w:sz w:val="20"/>
              </w:rPr>
              <w:fldChar w:fldCharType="begin">
                <w:ffData>
                  <w:name w:val="Check10"/>
                  <w:enabled/>
                  <w:calcOnExit w:val="0"/>
                  <w:checkBox>
                    <w:sizeAuto/>
                    <w:default w:val="0"/>
                  </w:checkBox>
                </w:ffData>
              </w:fldChar>
            </w:r>
            <w:bookmarkStart w:id="5" w:name="Check10"/>
            <w:r w:rsidR="00021F70">
              <w:rPr>
                <w:sz w:val="20"/>
              </w:rPr>
              <w:instrText xml:space="preserve"> FORMCHECKBOX </w:instrText>
            </w:r>
            <w:r w:rsidR="009F587C">
              <w:rPr>
                <w:sz w:val="20"/>
              </w:rPr>
            </w:r>
            <w:r w:rsidR="009F587C">
              <w:rPr>
                <w:sz w:val="20"/>
              </w:rPr>
              <w:fldChar w:fldCharType="separate"/>
            </w:r>
            <w:r>
              <w:rPr>
                <w:sz w:val="20"/>
              </w:rPr>
              <w:fldChar w:fldCharType="end"/>
            </w:r>
            <w:bookmarkEnd w:id="5"/>
            <w:r w:rsidR="00021F70">
              <w:rPr>
                <w:sz w:val="20"/>
              </w:rPr>
              <w:t xml:space="preserve"> Return to duty</w:t>
            </w:r>
          </w:p>
        </w:tc>
      </w:tr>
      <w:tr w:rsidR="00021F70" w14:paraId="37A0164B" w14:textId="77777777" w:rsidTr="00E9071D">
        <w:trPr>
          <w:trHeight w:val="360"/>
        </w:trPr>
        <w:tc>
          <w:tcPr>
            <w:tcW w:w="3690" w:type="dxa"/>
            <w:vAlign w:val="center"/>
          </w:tcPr>
          <w:p w14:paraId="37A01648" w14:textId="4B226094" w:rsidR="00021F70" w:rsidRDefault="008E7F27" w:rsidP="008B3945">
            <w:pPr>
              <w:ind w:right="720"/>
              <w:rPr>
                <w:sz w:val="20"/>
              </w:rPr>
            </w:pPr>
            <w:r>
              <w:rPr>
                <w:sz w:val="20"/>
              </w:rPr>
              <w:fldChar w:fldCharType="begin">
                <w:ffData>
                  <w:name w:val="Check11"/>
                  <w:enabled/>
                  <w:calcOnExit w:val="0"/>
                  <w:checkBox>
                    <w:sizeAuto/>
                    <w:default w:val="0"/>
                  </w:checkBox>
                </w:ffData>
              </w:fldChar>
            </w:r>
            <w:bookmarkStart w:id="6" w:name="Check11"/>
            <w:r w:rsidR="00021F70">
              <w:rPr>
                <w:sz w:val="20"/>
              </w:rPr>
              <w:instrText xml:space="preserve"> FORMCHECKBOX </w:instrText>
            </w:r>
            <w:r w:rsidR="009F587C">
              <w:rPr>
                <w:sz w:val="20"/>
              </w:rPr>
            </w:r>
            <w:r w:rsidR="009F587C">
              <w:rPr>
                <w:sz w:val="20"/>
              </w:rPr>
              <w:fldChar w:fldCharType="separate"/>
            </w:r>
            <w:r>
              <w:rPr>
                <w:sz w:val="20"/>
              </w:rPr>
              <w:fldChar w:fldCharType="end"/>
            </w:r>
            <w:bookmarkEnd w:id="6"/>
            <w:r w:rsidR="00DA4EE5">
              <w:rPr>
                <w:sz w:val="20"/>
              </w:rPr>
              <w:t xml:space="preserve"> </w:t>
            </w:r>
            <w:r w:rsidR="00021F70">
              <w:rPr>
                <w:sz w:val="20"/>
              </w:rPr>
              <w:t xml:space="preserve">Reasonable suspicion </w:t>
            </w:r>
            <w:r w:rsidR="008B3945">
              <w:rPr>
                <w:sz w:val="20"/>
              </w:rPr>
              <w:t>–</w:t>
            </w:r>
            <w:r w:rsidR="00021F70">
              <w:rPr>
                <w:sz w:val="20"/>
              </w:rPr>
              <w:t xml:space="preserve"> </w:t>
            </w:r>
            <w:r w:rsidR="008B3945">
              <w:rPr>
                <w:sz w:val="20"/>
              </w:rPr>
              <w:t>D</w:t>
            </w:r>
            <w:r w:rsidR="00021F70">
              <w:rPr>
                <w:sz w:val="20"/>
              </w:rPr>
              <w:t>rug</w:t>
            </w:r>
          </w:p>
        </w:tc>
        <w:tc>
          <w:tcPr>
            <w:tcW w:w="270" w:type="dxa"/>
            <w:vAlign w:val="center"/>
          </w:tcPr>
          <w:p w14:paraId="37A01649" w14:textId="77777777" w:rsidR="00021F70" w:rsidRDefault="00021F70" w:rsidP="003D41F8">
            <w:pPr>
              <w:ind w:right="720"/>
              <w:rPr>
                <w:sz w:val="20"/>
              </w:rPr>
            </w:pPr>
          </w:p>
        </w:tc>
        <w:tc>
          <w:tcPr>
            <w:tcW w:w="3960" w:type="dxa"/>
            <w:vAlign w:val="center"/>
          </w:tcPr>
          <w:p w14:paraId="37A0164A" w14:textId="77777777" w:rsidR="00021F70" w:rsidRDefault="008E7F27" w:rsidP="00021F70">
            <w:pPr>
              <w:ind w:right="720"/>
              <w:rPr>
                <w:sz w:val="20"/>
              </w:rPr>
            </w:pPr>
            <w:r>
              <w:rPr>
                <w:sz w:val="20"/>
              </w:rPr>
              <w:fldChar w:fldCharType="begin">
                <w:ffData>
                  <w:name w:val="Check12"/>
                  <w:enabled/>
                  <w:calcOnExit w:val="0"/>
                  <w:checkBox>
                    <w:sizeAuto/>
                    <w:default w:val="0"/>
                  </w:checkBox>
                </w:ffData>
              </w:fldChar>
            </w:r>
            <w:bookmarkStart w:id="7" w:name="Check12"/>
            <w:r w:rsidR="00021F70">
              <w:rPr>
                <w:sz w:val="20"/>
              </w:rPr>
              <w:instrText xml:space="preserve"> FORMCHECKBOX </w:instrText>
            </w:r>
            <w:r w:rsidR="009F587C">
              <w:rPr>
                <w:sz w:val="20"/>
              </w:rPr>
            </w:r>
            <w:r w:rsidR="009F587C">
              <w:rPr>
                <w:sz w:val="20"/>
              </w:rPr>
              <w:fldChar w:fldCharType="separate"/>
            </w:r>
            <w:r>
              <w:rPr>
                <w:sz w:val="20"/>
              </w:rPr>
              <w:fldChar w:fldCharType="end"/>
            </w:r>
            <w:bookmarkEnd w:id="7"/>
            <w:r w:rsidR="00021F70">
              <w:rPr>
                <w:sz w:val="20"/>
              </w:rPr>
              <w:t xml:space="preserve"> Follow-up</w:t>
            </w:r>
          </w:p>
        </w:tc>
      </w:tr>
    </w:tbl>
    <w:p w14:paraId="37A0164C" w14:textId="77777777" w:rsidR="00BF1240" w:rsidRDefault="00BF1240">
      <w:pPr>
        <w:ind w:left="720" w:right="720"/>
        <w:jc w:val="both"/>
        <w:rPr>
          <w:sz w:val="20"/>
        </w:rPr>
      </w:pPr>
    </w:p>
    <w:p w14:paraId="37A0164D" w14:textId="77777777" w:rsidR="00BF1240" w:rsidRDefault="00BF1240" w:rsidP="003D41F8">
      <w:pPr>
        <w:ind w:right="720"/>
        <w:jc w:val="both"/>
        <w:rPr>
          <w:sz w:val="20"/>
        </w:rPr>
      </w:pPr>
    </w:p>
    <w:p w14:paraId="37A0164E" w14:textId="77777777" w:rsidR="00BF1240" w:rsidRDefault="00BF1240">
      <w:pPr>
        <w:ind w:left="720" w:right="720"/>
        <w:jc w:val="both"/>
        <w:rPr>
          <w:sz w:val="20"/>
        </w:rPr>
      </w:pPr>
      <w:r>
        <w:rPr>
          <w:sz w:val="20"/>
        </w:rPr>
        <w:t>It has been explained to me that refusal to submit to drug and/or alcohol test</w:t>
      </w:r>
      <w:r w:rsidR="00021F70">
        <w:rPr>
          <w:sz w:val="20"/>
        </w:rPr>
        <w:t>ing</w:t>
      </w:r>
      <w:r>
        <w:rPr>
          <w:sz w:val="20"/>
        </w:rPr>
        <w:t xml:space="preserve"> may result in the rejection of my application for employment and/or disciplinary action up to and including dismissal and that any attempt to alter the drug and/or alcohol test will result in a positive test result.</w:t>
      </w:r>
    </w:p>
    <w:p w14:paraId="37A0164F" w14:textId="77777777" w:rsidR="00BF1240" w:rsidRDefault="00BF1240">
      <w:pPr>
        <w:ind w:left="720" w:right="720"/>
        <w:jc w:val="both"/>
        <w:rPr>
          <w:sz w:val="20"/>
        </w:rPr>
      </w:pPr>
    </w:p>
    <w:p w14:paraId="37A01650" w14:textId="77777777" w:rsidR="00BF1240" w:rsidRDefault="00BF1240">
      <w:pPr>
        <w:ind w:left="720" w:right="720"/>
        <w:jc w:val="both"/>
        <w:rPr>
          <w:sz w:val="20"/>
        </w:rPr>
      </w:pPr>
      <w:r>
        <w:rPr>
          <w:sz w:val="20"/>
        </w:rPr>
        <w:t xml:space="preserve">I further understand that the results of the testing may be utilized in conjunction with any other information developed during the pre-employment/hiring process to determine my eligibility for employment with the </w:t>
      </w:r>
      <w:r w:rsidR="00274E3D">
        <w:rPr>
          <w:sz w:val="20"/>
        </w:rPr>
        <w:t>d</w:t>
      </w:r>
      <w:r>
        <w:rPr>
          <w:sz w:val="20"/>
        </w:rPr>
        <w:t xml:space="preserve">epartment, and that written confirmatory laboratory reports may be subject to disclosure under </w:t>
      </w:r>
      <w:smartTag w:uri="urn:schemas-microsoft-com:office:smarttags" w:element="place">
        <w:smartTag w:uri="urn:schemas-microsoft-com:office:smarttags" w:element="State">
          <w:r>
            <w:rPr>
              <w:sz w:val="20"/>
            </w:rPr>
            <w:t>Florida</w:t>
          </w:r>
        </w:smartTag>
      </w:smartTag>
      <w:r>
        <w:rPr>
          <w:sz w:val="20"/>
        </w:rPr>
        <w:t>’s Public Records Act.</w:t>
      </w:r>
    </w:p>
    <w:p w14:paraId="37A01651" w14:textId="77777777" w:rsidR="00BF1240" w:rsidRDefault="00BF1240">
      <w:pPr>
        <w:ind w:left="720" w:right="720"/>
        <w:jc w:val="both"/>
        <w:rPr>
          <w:sz w:val="20"/>
        </w:rPr>
      </w:pPr>
    </w:p>
    <w:p w14:paraId="37A01652" w14:textId="0F425A60" w:rsidR="00BF1240" w:rsidRDefault="00BF1240">
      <w:pPr>
        <w:ind w:left="720" w:right="720"/>
        <w:jc w:val="both"/>
        <w:rPr>
          <w:sz w:val="20"/>
        </w:rPr>
      </w:pPr>
      <w:r>
        <w:rPr>
          <w:sz w:val="20"/>
        </w:rPr>
        <w:t xml:space="preserve">I understand that if I am an employee of the </w:t>
      </w:r>
      <w:r w:rsidR="00A75EAF">
        <w:rPr>
          <w:sz w:val="20"/>
        </w:rPr>
        <w:t>D</w:t>
      </w:r>
      <w:r>
        <w:rPr>
          <w:sz w:val="20"/>
        </w:rPr>
        <w:t xml:space="preserve">epartment and my drug and/or alcohol test result is positive, I will be subject to either referral to the Employee Assistance Program and/or a substance abuse professional.  I will also be subject to disciplinary action up to and including dismissal, and/or removal from a certified position or a position requiring the use of a Commercial Driver License.  These actions are outlined in the </w:t>
      </w:r>
      <w:r w:rsidR="00A75EAF">
        <w:rPr>
          <w:sz w:val="20"/>
        </w:rPr>
        <w:t>D</w:t>
      </w:r>
      <w:r>
        <w:rPr>
          <w:sz w:val="20"/>
        </w:rPr>
        <w:t xml:space="preserve">epartment’s </w:t>
      </w:r>
      <w:r w:rsidR="00792134">
        <w:rPr>
          <w:sz w:val="20"/>
        </w:rPr>
        <w:t>p</w:t>
      </w:r>
      <w:r>
        <w:rPr>
          <w:sz w:val="20"/>
        </w:rPr>
        <w:t>rocedures on Commercial Driver License Drug and Alcohol Testing</w:t>
      </w:r>
      <w:r w:rsidR="00021F70">
        <w:rPr>
          <w:sz w:val="20"/>
        </w:rPr>
        <w:t>, Reasonable Suspicion Drug and Alcohol Testing, and Random Drug Testing for Certified Staff</w:t>
      </w:r>
      <w:r w:rsidR="003B2309">
        <w:rPr>
          <w:sz w:val="20"/>
        </w:rPr>
        <w:t>.</w:t>
      </w:r>
    </w:p>
    <w:p w14:paraId="37A01653" w14:textId="77777777" w:rsidR="003B2309" w:rsidRDefault="003B2309">
      <w:pPr>
        <w:ind w:left="720" w:right="720"/>
        <w:jc w:val="both"/>
        <w:rPr>
          <w:sz w:val="20"/>
        </w:rPr>
      </w:pPr>
    </w:p>
    <w:p w14:paraId="37A01654" w14:textId="27DDD7EA" w:rsidR="00BF1240" w:rsidRDefault="00BF1240">
      <w:pPr>
        <w:ind w:left="720" w:right="720"/>
        <w:jc w:val="both"/>
        <w:rPr>
          <w:sz w:val="20"/>
        </w:rPr>
      </w:pPr>
      <w:r>
        <w:rPr>
          <w:sz w:val="20"/>
        </w:rPr>
        <w:t xml:space="preserve">I acknowledge that, if requested, I will be provided with a copy </w:t>
      </w:r>
      <w:r w:rsidR="00CB4491">
        <w:rPr>
          <w:sz w:val="20"/>
        </w:rPr>
        <w:t xml:space="preserve">of any of the above-referenced </w:t>
      </w:r>
      <w:r w:rsidR="00A75EAF">
        <w:rPr>
          <w:sz w:val="20"/>
        </w:rPr>
        <w:t>D</w:t>
      </w:r>
      <w:r>
        <w:rPr>
          <w:sz w:val="20"/>
        </w:rPr>
        <w:t xml:space="preserve">epartment procedures (whichever is appropriate), and that </w:t>
      </w:r>
      <w:r w:rsidR="00F814A8">
        <w:rPr>
          <w:sz w:val="20"/>
        </w:rPr>
        <w:t>Office of Human Resources</w:t>
      </w:r>
      <w:r>
        <w:rPr>
          <w:sz w:val="20"/>
        </w:rPr>
        <w:t>, the</w:t>
      </w:r>
      <w:r w:rsidR="003B2309">
        <w:rPr>
          <w:sz w:val="20"/>
        </w:rPr>
        <w:t xml:space="preserve"> </w:t>
      </w:r>
      <w:r w:rsidR="00A75EAF">
        <w:rPr>
          <w:sz w:val="20"/>
        </w:rPr>
        <w:t>W</w:t>
      </w:r>
      <w:r w:rsidR="003B2309">
        <w:rPr>
          <w:sz w:val="20"/>
        </w:rPr>
        <w:t>arden or</w:t>
      </w:r>
      <w:r>
        <w:rPr>
          <w:sz w:val="20"/>
        </w:rPr>
        <w:t xml:space="preserve"> </w:t>
      </w:r>
      <w:r w:rsidR="00A75EAF">
        <w:rPr>
          <w:sz w:val="20"/>
        </w:rPr>
        <w:t>A</w:t>
      </w:r>
      <w:r>
        <w:rPr>
          <w:sz w:val="20"/>
        </w:rPr>
        <w:t xml:space="preserve">ssistant </w:t>
      </w:r>
      <w:r w:rsidR="00A75EAF">
        <w:rPr>
          <w:sz w:val="20"/>
        </w:rPr>
        <w:t>W</w:t>
      </w:r>
      <w:r>
        <w:rPr>
          <w:sz w:val="20"/>
        </w:rPr>
        <w:t xml:space="preserve">arden, </w:t>
      </w:r>
      <w:r w:rsidR="00A75EAF">
        <w:rPr>
          <w:sz w:val="20"/>
        </w:rPr>
        <w:t>C</w:t>
      </w:r>
      <w:r w:rsidR="003B2309">
        <w:rPr>
          <w:sz w:val="20"/>
        </w:rPr>
        <w:t xml:space="preserve">ircuit </w:t>
      </w:r>
      <w:r w:rsidR="00A75EAF">
        <w:rPr>
          <w:sz w:val="20"/>
        </w:rPr>
        <w:t>A</w:t>
      </w:r>
      <w:r w:rsidR="003B2309">
        <w:rPr>
          <w:sz w:val="20"/>
        </w:rPr>
        <w:t xml:space="preserve">dministrator or </w:t>
      </w:r>
      <w:r w:rsidR="00A75EAF">
        <w:rPr>
          <w:sz w:val="20"/>
        </w:rPr>
        <w:t>D</w:t>
      </w:r>
      <w:r>
        <w:rPr>
          <w:sz w:val="20"/>
        </w:rPr>
        <w:t xml:space="preserve">eputy </w:t>
      </w:r>
      <w:r w:rsidR="00A75EAF">
        <w:rPr>
          <w:sz w:val="20"/>
        </w:rPr>
        <w:t>C</w:t>
      </w:r>
      <w:r>
        <w:rPr>
          <w:sz w:val="20"/>
        </w:rPr>
        <w:t xml:space="preserve">ircuit </w:t>
      </w:r>
      <w:r w:rsidR="00A75EAF">
        <w:rPr>
          <w:sz w:val="20"/>
        </w:rPr>
        <w:t>A</w:t>
      </w:r>
      <w:r>
        <w:rPr>
          <w:sz w:val="20"/>
        </w:rPr>
        <w:t xml:space="preserve">dministrator, or </w:t>
      </w:r>
      <w:r w:rsidR="00A75EAF">
        <w:rPr>
          <w:sz w:val="20"/>
        </w:rPr>
        <w:t>A</w:t>
      </w:r>
      <w:r>
        <w:rPr>
          <w:sz w:val="20"/>
        </w:rPr>
        <w:t>uthoriz</w:t>
      </w:r>
      <w:r w:rsidR="00A75EAF">
        <w:rPr>
          <w:sz w:val="20"/>
        </w:rPr>
        <w:t>ing</w:t>
      </w:r>
      <w:r>
        <w:rPr>
          <w:sz w:val="20"/>
        </w:rPr>
        <w:t xml:space="preserve"> </w:t>
      </w:r>
      <w:r w:rsidR="00A75EAF">
        <w:rPr>
          <w:sz w:val="20"/>
        </w:rPr>
        <w:t>I</w:t>
      </w:r>
      <w:r>
        <w:rPr>
          <w:sz w:val="20"/>
        </w:rPr>
        <w:t>ndividual has answered any questions regarding drug or alcohol testing.</w:t>
      </w:r>
    </w:p>
    <w:p w14:paraId="37A01655" w14:textId="77777777" w:rsidR="00BF1240" w:rsidRDefault="00BF1240">
      <w:pPr>
        <w:ind w:left="720" w:right="720"/>
        <w:jc w:val="both"/>
        <w:rPr>
          <w:sz w:val="20"/>
        </w:rPr>
      </w:pPr>
    </w:p>
    <w:p w14:paraId="37A01656" w14:textId="3FD3F66D" w:rsidR="00BF1240" w:rsidRDefault="00021F70">
      <w:pPr>
        <w:ind w:left="720" w:right="720"/>
        <w:jc w:val="both"/>
        <w:rPr>
          <w:sz w:val="20"/>
        </w:rPr>
      </w:pPr>
      <w:r>
        <w:rPr>
          <w:sz w:val="20"/>
        </w:rPr>
        <w:t xml:space="preserve">Approximately four ounces of specimen is required to successfully complete the test.  If </w:t>
      </w:r>
      <w:r w:rsidR="009771CA">
        <w:rPr>
          <w:sz w:val="20"/>
        </w:rPr>
        <w:t xml:space="preserve">I </w:t>
      </w:r>
      <w:proofErr w:type="gramStart"/>
      <w:r>
        <w:rPr>
          <w:sz w:val="20"/>
        </w:rPr>
        <w:t>experienc</w:t>
      </w:r>
      <w:r w:rsidR="009771CA">
        <w:rPr>
          <w:sz w:val="20"/>
        </w:rPr>
        <w:t>e</w:t>
      </w:r>
      <w:r>
        <w:rPr>
          <w:sz w:val="20"/>
        </w:rPr>
        <w:t xml:space="preserve"> difficulty</w:t>
      </w:r>
      <w:proofErr w:type="gramEnd"/>
      <w:r>
        <w:rPr>
          <w:sz w:val="20"/>
        </w:rPr>
        <w:t xml:space="preserve"> providing a sufficient specimen amount,</w:t>
      </w:r>
      <w:r w:rsidR="009771CA">
        <w:rPr>
          <w:sz w:val="20"/>
        </w:rPr>
        <w:t xml:space="preserve"> I will</w:t>
      </w:r>
      <w:r>
        <w:rPr>
          <w:sz w:val="20"/>
        </w:rPr>
        <w:t xml:space="preserve"> remain at the lab</w:t>
      </w:r>
      <w:r w:rsidR="009771CA">
        <w:rPr>
          <w:sz w:val="20"/>
        </w:rPr>
        <w:t xml:space="preserve"> and</w:t>
      </w:r>
      <w:r>
        <w:rPr>
          <w:sz w:val="20"/>
        </w:rPr>
        <w:t xml:space="preserve"> follow standard hydration protocols</w:t>
      </w:r>
      <w:r w:rsidR="009771CA">
        <w:rPr>
          <w:sz w:val="20"/>
        </w:rPr>
        <w:t>.  If I am unable to provide</w:t>
      </w:r>
      <w:r>
        <w:rPr>
          <w:sz w:val="20"/>
        </w:rPr>
        <w:t xml:space="preserve"> a </w:t>
      </w:r>
      <w:proofErr w:type="gramStart"/>
      <w:r>
        <w:rPr>
          <w:sz w:val="20"/>
        </w:rPr>
        <w:t>sufficient</w:t>
      </w:r>
      <w:proofErr w:type="gramEnd"/>
      <w:r>
        <w:rPr>
          <w:sz w:val="20"/>
        </w:rPr>
        <w:t xml:space="preserve"> specimen amount</w:t>
      </w:r>
      <w:r w:rsidR="009771CA">
        <w:rPr>
          <w:sz w:val="20"/>
        </w:rPr>
        <w:t>, I</w:t>
      </w:r>
      <w:r w:rsidR="005E0608">
        <w:rPr>
          <w:sz w:val="20"/>
        </w:rPr>
        <w:t xml:space="preserve"> </w:t>
      </w:r>
      <w:r w:rsidR="009771CA">
        <w:rPr>
          <w:sz w:val="20"/>
        </w:rPr>
        <w:t xml:space="preserve">will contact the </w:t>
      </w:r>
      <w:r w:rsidR="009771CA" w:rsidRPr="009771CA">
        <w:rPr>
          <w:sz w:val="20"/>
        </w:rPr>
        <w:t>Office of Human Resources for instructions</w:t>
      </w:r>
      <w:r>
        <w:rPr>
          <w:sz w:val="20"/>
        </w:rPr>
        <w:t>.</w:t>
      </w:r>
    </w:p>
    <w:p w14:paraId="37A01657" w14:textId="77777777" w:rsidR="00BF1240" w:rsidRDefault="00BF1240">
      <w:pPr>
        <w:ind w:left="720" w:right="720"/>
        <w:jc w:val="both"/>
        <w:rPr>
          <w:sz w:val="20"/>
        </w:rPr>
      </w:pPr>
    </w:p>
    <w:tbl>
      <w:tblPr>
        <w:tblW w:w="0" w:type="auto"/>
        <w:tblInd w:w="729" w:type="dxa"/>
        <w:tblLook w:val="0000" w:firstRow="0" w:lastRow="0" w:firstColumn="0" w:lastColumn="0" w:noHBand="0" w:noVBand="0"/>
      </w:tblPr>
      <w:tblGrid>
        <w:gridCol w:w="4133"/>
        <w:gridCol w:w="720"/>
        <w:gridCol w:w="4680"/>
      </w:tblGrid>
      <w:tr w:rsidR="003D41F8" w14:paraId="37A0165B" w14:textId="77777777" w:rsidTr="001E542F">
        <w:trPr>
          <w:trHeight w:val="360"/>
        </w:trPr>
        <w:tc>
          <w:tcPr>
            <w:tcW w:w="4133" w:type="dxa"/>
            <w:tcBorders>
              <w:bottom w:val="single" w:sz="4" w:space="0" w:color="auto"/>
            </w:tcBorders>
            <w:vAlign w:val="bottom"/>
          </w:tcPr>
          <w:p w14:paraId="37A01658" w14:textId="77777777" w:rsidR="003D41F8" w:rsidRDefault="008E7F27" w:rsidP="001E542F">
            <w:pPr>
              <w:ind w:left="99" w:right="720"/>
              <w:rPr>
                <w:sz w:val="20"/>
              </w:rPr>
            </w:pPr>
            <w:r>
              <w:rPr>
                <w:sz w:val="20"/>
              </w:rPr>
              <w:fldChar w:fldCharType="begin">
                <w:ffData>
                  <w:name w:val="Text1"/>
                  <w:enabled/>
                  <w:calcOnExit w:val="0"/>
                  <w:textInput/>
                </w:ffData>
              </w:fldChar>
            </w:r>
            <w:bookmarkStart w:id="8" w:name="Text1"/>
            <w:r w:rsidR="003D41F8">
              <w:rPr>
                <w:sz w:val="20"/>
              </w:rPr>
              <w:instrText xml:space="preserve"> FORMTEXT </w:instrText>
            </w:r>
            <w:r>
              <w:rPr>
                <w:sz w:val="20"/>
              </w:rPr>
            </w:r>
            <w:r>
              <w:rPr>
                <w:sz w:val="20"/>
              </w:rPr>
              <w:fldChar w:fldCharType="separate"/>
            </w:r>
            <w:r w:rsidR="003D41F8">
              <w:rPr>
                <w:noProof/>
                <w:sz w:val="20"/>
              </w:rPr>
              <w:t> </w:t>
            </w:r>
            <w:r w:rsidR="003D41F8">
              <w:rPr>
                <w:noProof/>
                <w:sz w:val="20"/>
              </w:rPr>
              <w:t> </w:t>
            </w:r>
            <w:r w:rsidR="003D41F8">
              <w:rPr>
                <w:noProof/>
                <w:sz w:val="20"/>
              </w:rPr>
              <w:t> </w:t>
            </w:r>
            <w:r w:rsidR="003D41F8">
              <w:rPr>
                <w:noProof/>
                <w:sz w:val="20"/>
              </w:rPr>
              <w:t> </w:t>
            </w:r>
            <w:r w:rsidR="003D41F8">
              <w:rPr>
                <w:noProof/>
                <w:sz w:val="20"/>
              </w:rPr>
              <w:t> </w:t>
            </w:r>
            <w:r>
              <w:rPr>
                <w:sz w:val="20"/>
              </w:rPr>
              <w:fldChar w:fldCharType="end"/>
            </w:r>
            <w:bookmarkEnd w:id="8"/>
          </w:p>
        </w:tc>
        <w:tc>
          <w:tcPr>
            <w:tcW w:w="720" w:type="dxa"/>
            <w:vAlign w:val="bottom"/>
          </w:tcPr>
          <w:p w14:paraId="37A01659" w14:textId="77777777" w:rsidR="003D41F8" w:rsidRDefault="003D41F8" w:rsidP="001E542F">
            <w:pPr>
              <w:ind w:left="99" w:right="720"/>
              <w:rPr>
                <w:sz w:val="20"/>
              </w:rPr>
            </w:pPr>
          </w:p>
        </w:tc>
        <w:tc>
          <w:tcPr>
            <w:tcW w:w="4680" w:type="dxa"/>
            <w:tcBorders>
              <w:bottom w:val="single" w:sz="4" w:space="0" w:color="auto"/>
            </w:tcBorders>
            <w:vAlign w:val="bottom"/>
          </w:tcPr>
          <w:p w14:paraId="37A0165A" w14:textId="77777777" w:rsidR="003D41F8" w:rsidRDefault="003D41F8" w:rsidP="001E542F">
            <w:pPr>
              <w:ind w:left="99" w:right="720"/>
              <w:rPr>
                <w:sz w:val="20"/>
              </w:rPr>
            </w:pPr>
          </w:p>
        </w:tc>
      </w:tr>
      <w:tr w:rsidR="003D41F8" w14:paraId="37A0165F" w14:textId="77777777">
        <w:trPr>
          <w:trHeight w:val="98"/>
        </w:trPr>
        <w:tc>
          <w:tcPr>
            <w:tcW w:w="4133" w:type="dxa"/>
            <w:tcBorders>
              <w:top w:val="single" w:sz="4" w:space="0" w:color="auto"/>
            </w:tcBorders>
          </w:tcPr>
          <w:p w14:paraId="37A0165C" w14:textId="77777777" w:rsidR="003D41F8" w:rsidRDefault="000E5482" w:rsidP="003D41F8">
            <w:pPr>
              <w:ind w:left="99" w:right="720"/>
              <w:jc w:val="both"/>
              <w:rPr>
                <w:sz w:val="20"/>
              </w:rPr>
            </w:pPr>
            <w:r>
              <w:rPr>
                <w:sz w:val="20"/>
              </w:rPr>
              <w:t>Donor</w:t>
            </w:r>
            <w:r w:rsidR="003D41F8">
              <w:rPr>
                <w:sz w:val="20"/>
              </w:rPr>
              <w:t>’s Printed Name</w:t>
            </w:r>
          </w:p>
        </w:tc>
        <w:tc>
          <w:tcPr>
            <w:tcW w:w="720" w:type="dxa"/>
          </w:tcPr>
          <w:p w14:paraId="37A0165D" w14:textId="77777777" w:rsidR="003D41F8" w:rsidRDefault="003D41F8" w:rsidP="003D41F8">
            <w:pPr>
              <w:ind w:left="99" w:right="720"/>
              <w:jc w:val="both"/>
              <w:rPr>
                <w:sz w:val="20"/>
              </w:rPr>
            </w:pPr>
          </w:p>
        </w:tc>
        <w:tc>
          <w:tcPr>
            <w:tcW w:w="4680" w:type="dxa"/>
            <w:tcBorders>
              <w:top w:val="single" w:sz="4" w:space="0" w:color="auto"/>
            </w:tcBorders>
          </w:tcPr>
          <w:p w14:paraId="37A0165E" w14:textId="12E18E0C" w:rsidR="003D41F8" w:rsidRDefault="000E5482" w:rsidP="0083116D">
            <w:pPr>
              <w:ind w:left="99" w:right="720"/>
              <w:jc w:val="both"/>
              <w:rPr>
                <w:sz w:val="20"/>
              </w:rPr>
            </w:pPr>
            <w:r>
              <w:rPr>
                <w:sz w:val="20"/>
              </w:rPr>
              <w:t>Donor</w:t>
            </w:r>
            <w:r w:rsidR="003D41F8">
              <w:rPr>
                <w:sz w:val="20"/>
              </w:rPr>
              <w:t>’s Signature</w:t>
            </w:r>
          </w:p>
        </w:tc>
      </w:tr>
    </w:tbl>
    <w:p w14:paraId="37A01660" w14:textId="77777777" w:rsidR="003D41F8" w:rsidRDefault="003D41F8"/>
    <w:tbl>
      <w:tblPr>
        <w:tblW w:w="0" w:type="auto"/>
        <w:tblInd w:w="729" w:type="dxa"/>
        <w:tblLook w:val="0000" w:firstRow="0" w:lastRow="0" w:firstColumn="0" w:lastColumn="0" w:noHBand="0" w:noVBand="0"/>
      </w:tblPr>
      <w:tblGrid>
        <w:gridCol w:w="4133"/>
        <w:gridCol w:w="720"/>
        <w:gridCol w:w="4680"/>
      </w:tblGrid>
      <w:tr w:rsidR="003D41F8" w14:paraId="37A01664" w14:textId="77777777" w:rsidTr="001E542F">
        <w:trPr>
          <w:trHeight w:val="305"/>
        </w:trPr>
        <w:tc>
          <w:tcPr>
            <w:tcW w:w="4133" w:type="dxa"/>
            <w:tcBorders>
              <w:bottom w:val="single" w:sz="4" w:space="0" w:color="auto"/>
            </w:tcBorders>
            <w:vAlign w:val="bottom"/>
          </w:tcPr>
          <w:p w14:paraId="37A01661" w14:textId="77777777" w:rsidR="003D41F8" w:rsidRDefault="008E7F27" w:rsidP="001E542F">
            <w:pPr>
              <w:ind w:left="99" w:right="720"/>
              <w:rPr>
                <w:sz w:val="20"/>
              </w:rPr>
            </w:pPr>
            <w:r>
              <w:rPr>
                <w:sz w:val="20"/>
              </w:rPr>
              <w:fldChar w:fldCharType="begin">
                <w:ffData>
                  <w:name w:val="Text2"/>
                  <w:enabled/>
                  <w:calcOnExit w:val="0"/>
                  <w:textInput/>
                </w:ffData>
              </w:fldChar>
            </w:r>
            <w:bookmarkStart w:id="9" w:name="Text2"/>
            <w:r w:rsidR="003D41F8">
              <w:rPr>
                <w:sz w:val="20"/>
              </w:rPr>
              <w:instrText xml:space="preserve"> FORMTEXT </w:instrText>
            </w:r>
            <w:r>
              <w:rPr>
                <w:sz w:val="20"/>
              </w:rPr>
            </w:r>
            <w:r>
              <w:rPr>
                <w:sz w:val="20"/>
              </w:rPr>
              <w:fldChar w:fldCharType="separate"/>
            </w:r>
            <w:r w:rsidR="003D41F8">
              <w:rPr>
                <w:noProof/>
                <w:sz w:val="20"/>
              </w:rPr>
              <w:t> </w:t>
            </w:r>
            <w:r w:rsidR="003D41F8">
              <w:rPr>
                <w:noProof/>
                <w:sz w:val="20"/>
              </w:rPr>
              <w:t> </w:t>
            </w:r>
            <w:r w:rsidR="003D41F8">
              <w:rPr>
                <w:noProof/>
                <w:sz w:val="20"/>
              </w:rPr>
              <w:t> </w:t>
            </w:r>
            <w:r w:rsidR="003D41F8">
              <w:rPr>
                <w:noProof/>
                <w:sz w:val="20"/>
              </w:rPr>
              <w:t> </w:t>
            </w:r>
            <w:r w:rsidR="003D41F8">
              <w:rPr>
                <w:noProof/>
                <w:sz w:val="20"/>
              </w:rPr>
              <w:t> </w:t>
            </w:r>
            <w:r>
              <w:rPr>
                <w:sz w:val="20"/>
              </w:rPr>
              <w:fldChar w:fldCharType="end"/>
            </w:r>
            <w:bookmarkEnd w:id="9"/>
          </w:p>
        </w:tc>
        <w:tc>
          <w:tcPr>
            <w:tcW w:w="720" w:type="dxa"/>
            <w:vAlign w:val="bottom"/>
          </w:tcPr>
          <w:p w14:paraId="37A01662" w14:textId="77777777" w:rsidR="003D41F8" w:rsidRDefault="003D41F8" w:rsidP="001E542F">
            <w:pPr>
              <w:ind w:left="99" w:right="720"/>
              <w:rPr>
                <w:sz w:val="20"/>
              </w:rPr>
            </w:pPr>
          </w:p>
        </w:tc>
        <w:tc>
          <w:tcPr>
            <w:tcW w:w="4680" w:type="dxa"/>
            <w:tcBorders>
              <w:bottom w:val="single" w:sz="4" w:space="0" w:color="auto"/>
            </w:tcBorders>
            <w:vAlign w:val="bottom"/>
          </w:tcPr>
          <w:p w14:paraId="37A01663" w14:textId="77777777" w:rsidR="003D41F8" w:rsidRDefault="008E7F27" w:rsidP="001E542F">
            <w:pPr>
              <w:ind w:left="99" w:right="720"/>
              <w:rPr>
                <w:sz w:val="20"/>
              </w:rPr>
            </w:pPr>
            <w:r>
              <w:rPr>
                <w:sz w:val="20"/>
              </w:rPr>
              <w:fldChar w:fldCharType="begin">
                <w:ffData>
                  <w:name w:val="Text4"/>
                  <w:enabled/>
                  <w:calcOnExit w:val="0"/>
                  <w:textInput/>
                </w:ffData>
              </w:fldChar>
            </w:r>
            <w:bookmarkStart w:id="10" w:name="Text4"/>
            <w:r w:rsidR="003D41F8">
              <w:rPr>
                <w:sz w:val="20"/>
              </w:rPr>
              <w:instrText xml:space="preserve"> FORMTEXT </w:instrText>
            </w:r>
            <w:r>
              <w:rPr>
                <w:sz w:val="20"/>
              </w:rPr>
            </w:r>
            <w:r>
              <w:rPr>
                <w:sz w:val="20"/>
              </w:rPr>
              <w:fldChar w:fldCharType="separate"/>
            </w:r>
            <w:r w:rsidR="003D41F8">
              <w:rPr>
                <w:noProof/>
                <w:sz w:val="20"/>
              </w:rPr>
              <w:t> </w:t>
            </w:r>
            <w:r w:rsidR="003D41F8">
              <w:rPr>
                <w:noProof/>
                <w:sz w:val="20"/>
              </w:rPr>
              <w:t> </w:t>
            </w:r>
            <w:r w:rsidR="003D41F8">
              <w:rPr>
                <w:noProof/>
                <w:sz w:val="20"/>
              </w:rPr>
              <w:t> </w:t>
            </w:r>
            <w:r w:rsidR="003D41F8">
              <w:rPr>
                <w:noProof/>
                <w:sz w:val="20"/>
              </w:rPr>
              <w:t> </w:t>
            </w:r>
            <w:r w:rsidR="003D41F8">
              <w:rPr>
                <w:noProof/>
                <w:sz w:val="20"/>
              </w:rPr>
              <w:t> </w:t>
            </w:r>
            <w:r>
              <w:rPr>
                <w:sz w:val="20"/>
              </w:rPr>
              <w:fldChar w:fldCharType="end"/>
            </w:r>
            <w:bookmarkEnd w:id="10"/>
          </w:p>
        </w:tc>
      </w:tr>
      <w:tr w:rsidR="003D41F8" w14:paraId="37A01668" w14:textId="77777777">
        <w:trPr>
          <w:trHeight w:val="233"/>
        </w:trPr>
        <w:tc>
          <w:tcPr>
            <w:tcW w:w="4133" w:type="dxa"/>
            <w:tcBorders>
              <w:top w:val="single" w:sz="4" w:space="0" w:color="auto"/>
            </w:tcBorders>
          </w:tcPr>
          <w:p w14:paraId="37A01665" w14:textId="77777777" w:rsidR="003D41F8" w:rsidRDefault="003D41F8" w:rsidP="00BF1240">
            <w:pPr>
              <w:ind w:left="99" w:right="720"/>
              <w:jc w:val="both"/>
              <w:rPr>
                <w:sz w:val="20"/>
              </w:rPr>
            </w:pPr>
            <w:r>
              <w:rPr>
                <w:sz w:val="20"/>
              </w:rPr>
              <w:t>Social Security Number</w:t>
            </w:r>
          </w:p>
        </w:tc>
        <w:tc>
          <w:tcPr>
            <w:tcW w:w="720" w:type="dxa"/>
          </w:tcPr>
          <w:p w14:paraId="37A01666" w14:textId="77777777" w:rsidR="003D41F8" w:rsidRDefault="003D41F8" w:rsidP="00BF1240">
            <w:pPr>
              <w:ind w:left="99" w:right="720"/>
              <w:jc w:val="both"/>
              <w:rPr>
                <w:sz w:val="20"/>
              </w:rPr>
            </w:pPr>
          </w:p>
        </w:tc>
        <w:tc>
          <w:tcPr>
            <w:tcW w:w="4680" w:type="dxa"/>
            <w:tcBorders>
              <w:top w:val="single" w:sz="4" w:space="0" w:color="auto"/>
            </w:tcBorders>
          </w:tcPr>
          <w:p w14:paraId="37A01667" w14:textId="77777777" w:rsidR="003D41F8" w:rsidRDefault="003D41F8" w:rsidP="00BF1240">
            <w:pPr>
              <w:ind w:left="99" w:right="720"/>
              <w:jc w:val="both"/>
              <w:rPr>
                <w:sz w:val="20"/>
              </w:rPr>
            </w:pPr>
            <w:r>
              <w:rPr>
                <w:sz w:val="20"/>
              </w:rPr>
              <w:t>Date/Time</w:t>
            </w:r>
          </w:p>
        </w:tc>
      </w:tr>
    </w:tbl>
    <w:p w14:paraId="37A01669" w14:textId="77777777" w:rsidR="00BF1240" w:rsidRDefault="00BF1240">
      <w:pPr>
        <w:ind w:left="720" w:right="720"/>
        <w:jc w:val="both"/>
        <w:rPr>
          <w:sz w:val="20"/>
        </w:rPr>
      </w:pPr>
    </w:p>
    <w:tbl>
      <w:tblPr>
        <w:tblW w:w="0" w:type="auto"/>
        <w:tblInd w:w="729" w:type="dxa"/>
        <w:tblLook w:val="0000" w:firstRow="0" w:lastRow="0" w:firstColumn="0" w:lastColumn="0" w:noHBand="0" w:noVBand="0"/>
      </w:tblPr>
      <w:tblGrid>
        <w:gridCol w:w="4133"/>
        <w:gridCol w:w="720"/>
        <w:gridCol w:w="4680"/>
      </w:tblGrid>
      <w:tr w:rsidR="003D41F8" w14:paraId="37A0166D" w14:textId="77777777" w:rsidTr="001E542F">
        <w:trPr>
          <w:trHeight w:val="305"/>
        </w:trPr>
        <w:tc>
          <w:tcPr>
            <w:tcW w:w="4133" w:type="dxa"/>
            <w:tcBorders>
              <w:bottom w:val="single" w:sz="4" w:space="0" w:color="auto"/>
            </w:tcBorders>
            <w:vAlign w:val="bottom"/>
          </w:tcPr>
          <w:p w14:paraId="37A0166A" w14:textId="77777777" w:rsidR="003D41F8" w:rsidRDefault="008E7F27" w:rsidP="001E542F">
            <w:pPr>
              <w:ind w:left="99" w:right="720"/>
              <w:rPr>
                <w:sz w:val="20"/>
              </w:rPr>
            </w:pPr>
            <w:r>
              <w:rPr>
                <w:sz w:val="20"/>
              </w:rPr>
              <w:fldChar w:fldCharType="begin">
                <w:ffData>
                  <w:name w:val="Text3"/>
                  <w:enabled/>
                  <w:calcOnExit w:val="0"/>
                  <w:textInput/>
                </w:ffData>
              </w:fldChar>
            </w:r>
            <w:bookmarkStart w:id="11" w:name="Text3"/>
            <w:r w:rsidR="003D41F8">
              <w:rPr>
                <w:sz w:val="20"/>
              </w:rPr>
              <w:instrText xml:space="preserve"> FORMTEXT </w:instrText>
            </w:r>
            <w:r>
              <w:rPr>
                <w:sz w:val="20"/>
              </w:rPr>
            </w:r>
            <w:r>
              <w:rPr>
                <w:sz w:val="20"/>
              </w:rPr>
              <w:fldChar w:fldCharType="separate"/>
            </w:r>
            <w:r w:rsidR="003D41F8">
              <w:rPr>
                <w:noProof/>
                <w:sz w:val="20"/>
              </w:rPr>
              <w:t> </w:t>
            </w:r>
            <w:r w:rsidR="003D41F8">
              <w:rPr>
                <w:noProof/>
                <w:sz w:val="20"/>
              </w:rPr>
              <w:t> </w:t>
            </w:r>
            <w:r w:rsidR="003D41F8">
              <w:rPr>
                <w:noProof/>
                <w:sz w:val="20"/>
              </w:rPr>
              <w:t> </w:t>
            </w:r>
            <w:r w:rsidR="003D41F8">
              <w:rPr>
                <w:noProof/>
                <w:sz w:val="20"/>
              </w:rPr>
              <w:t> </w:t>
            </w:r>
            <w:r w:rsidR="003D41F8">
              <w:rPr>
                <w:noProof/>
                <w:sz w:val="20"/>
              </w:rPr>
              <w:t> </w:t>
            </w:r>
            <w:r>
              <w:rPr>
                <w:sz w:val="20"/>
              </w:rPr>
              <w:fldChar w:fldCharType="end"/>
            </w:r>
            <w:bookmarkEnd w:id="11"/>
          </w:p>
        </w:tc>
        <w:tc>
          <w:tcPr>
            <w:tcW w:w="720" w:type="dxa"/>
            <w:vAlign w:val="bottom"/>
          </w:tcPr>
          <w:p w14:paraId="37A0166B" w14:textId="77777777" w:rsidR="003D41F8" w:rsidRDefault="003D41F8" w:rsidP="001E542F">
            <w:pPr>
              <w:ind w:left="99" w:right="720"/>
              <w:rPr>
                <w:sz w:val="20"/>
              </w:rPr>
            </w:pPr>
          </w:p>
        </w:tc>
        <w:tc>
          <w:tcPr>
            <w:tcW w:w="4680" w:type="dxa"/>
            <w:tcBorders>
              <w:bottom w:val="single" w:sz="4" w:space="0" w:color="auto"/>
            </w:tcBorders>
            <w:vAlign w:val="bottom"/>
          </w:tcPr>
          <w:p w14:paraId="37A0166C" w14:textId="77777777" w:rsidR="003D41F8" w:rsidRDefault="003D41F8" w:rsidP="001E542F">
            <w:pPr>
              <w:ind w:left="99" w:right="720"/>
              <w:rPr>
                <w:sz w:val="20"/>
              </w:rPr>
            </w:pPr>
          </w:p>
        </w:tc>
      </w:tr>
      <w:tr w:rsidR="003D41F8" w14:paraId="37A01671" w14:textId="77777777">
        <w:trPr>
          <w:trHeight w:val="233"/>
        </w:trPr>
        <w:tc>
          <w:tcPr>
            <w:tcW w:w="4133" w:type="dxa"/>
            <w:tcBorders>
              <w:top w:val="single" w:sz="4" w:space="0" w:color="auto"/>
            </w:tcBorders>
          </w:tcPr>
          <w:p w14:paraId="37A0166E" w14:textId="77777777" w:rsidR="003D41F8" w:rsidRDefault="003D41F8" w:rsidP="00BF1240">
            <w:pPr>
              <w:ind w:left="99" w:right="720"/>
              <w:jc w:val="both"/>
              <w:rPr>
                <w:sz w:val="20"/>
              </w:rPr>
            </w:pPr>
            <w:r>
              <w:rPr>
                <w:sz w:val="20"/>
              </w:rPr>
              <w:t>Witness’s Printed Name</w:t>
            </w:r>
          </w:p>
        </w:tc>
        <w:tc>
          <w:tcPr>
            <w:tcW w:w="720" w:type="dxa"/>
          </w:tcPr>
          <w:p w14:paraId="37A0166F" w14:textId="77777777" w:rsidR="003D41F8" w:rsidRDefault="003D41F8" w:rsidP="00BF1240">
            <w:pPr>
              <w:ind w:left="99" w:right="720"/>
              <w:jc w:val="both"/>
              <w:rPr>
                <w:sz w:val="20"/>
              </w:rPr>
            </w:pPr>
          </w:p>
        </w:tc>
        <w:tc>
          <w:tcPr>
            <w:tcW w:w="4680" w:type="dxa"/>
            <w:tcBorders>
              <w:top w:val="single" w:sz="4" w:space="0" w:color="auto"/>
            </w:tcBorders>
          </w:tcPr>
          <w:p w14:paraId="37A01670" w14:textId="77777777" w:rsidR="003D41F8" w:rsidRDefault="003D41F8" w:rsidP="00BF1240">
            <w:pPr>
              <w:ind w:left="99" w:right="720"/>
              <w:jc w:val="both"/>
              <w:rPr>
                <w:sz w:val="20"/>
              </w:rPr>
            </w:pPr>
            <w:r>
              <w:rPr>
                <w:sz w:val="20"/>
              </w:rPr>
              <w:t>Witness’s Signature</w:t>
            </w:r>
          </w:p>
        </w:tc>
      </w:tr>
    </w:tbl>
    <w:p w14:paraId="37A01672" w14:textId="77777777" w:rsidR="00BF1240" w:rsidRDefault="00BF1240">
      <w:pPr>
        <w:ind w:left="720" w:right="720"/>
        <w:jc w:val="both"/>
        <w:rPr>
          <w:sz w:val="20"/>
        </w:rPr>
      </w:pPr>
    </w:p>
    <w:sectPr w:rsidR="00BF1240" w:rsidSect="003B2309">
      <w:footerReference w:type="default" r:id="rId9"/>
      <w:pgSz w:w="12240" w:h="15840"/>
      <w:pgMar w:top="1008" w:right="720" w:bottom="1008"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01675" w14:textId="77777777" w:rsidR="00310DB0" w:rsidRDefault="00310DB0">
      <w:r>
        <w:separator/>
      </w:r>
    </w:p>
  </w:endnote>
  <w:endnote w:type="continuationSeparator" w:id="0">
    <w:p w14:paraId="37A01676" w14:textId="77777777" w:rsidR="00310DB0" w:rsidRDefault="0031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1677" w14:textId="58595190" w:rsidR="003C6D85" w:rsidRDefault="003C6D85">
    <w:pPr>
      <w:rPr>
        <w:sz w:val="20"/>
      </w:rPr>
    </w:pPr>
    <w:r>
      <w:rPr>
        <w:sz w:val="20"/>
      </w:rPr>
      <w:t xml:space="preserve">DC2-850 (Revised </w:t>
    </w:r>
    <w:r w:rsidR="009F587C">
      <w:rPr>
        <w:sz w:val="20"/>
      </w:rPr>
      <w:t>1/28/21</w:t>
    </w:r>
    <w:r>
      <w:rPr>
        <w:sz w:val="20"/>
      </w:rPr>
      <w:t>)</w:t>
    </w:r>
  </w:p>
  <w:p w14:paraId="37A01678" w14:textId="7699B00B" w:rsidR="003C6D85" w:rsidRDefault="003C6D85" w:rsidP="00E9071D">
    <w:pPr>
      <w:jc w:val="both"/>
      <w:rPr>
        <w:sz w:val="20"/>
      </w:rPr>
    </w:pPr>
    <w:r>
      <w:rPr>
        <w:snapToGrid w:val="0"/>
        <w:sz w:val="18"/>
        <w:szCs w:val="18"/>
      </w:rPr>
      <w:t>In accordance with s</w:t>
    </w:r>
    <w:r w:rsidR="00A3349F">
      <w:rPr>
        <w:snapToGrid w:val="0"/>
        <w:sz w:val="18"/>
        <w:szCs w:val="18"/>
      </w:rPr>
      <w:t>ection</w:t>
    </w:r>
    <w:r>
      <w:rPr>
        <w:snapToGrid w:val="0"/>
        <w:sz w:val="18"/>
        <w:szCs w:val="18"/>
      </w:rPr>
      <w:t xml:space="preserve"> 119.071(5) (a) 2., F.S., your social security number is being collected for verification purposes.  This collection is imperative for the performance of this agency</w:t>
    </w:r>
    <w:r w:rsidR="00A75EAF">
      <w:rPr>
        <w:snapToGrid w:val="0"/>
        <w:sz w:val="18"/>
        <w:szCs w:val="18"/>
      </w:rPr>
      <w:t>’</w:t>
    </w:r>
    <w:r>
      <w:rPr>
        <w:snapToGrid w:val="0"/>
        <w:sz w:val="18"/>
        <w:szCs w:val="18"/>
      </w:rPr>
      <w:t>s duties and responsibilities as prescribed by law.  Inclusion of the social security number will save staff time and result in the request being processed with prompt efficiency.  The Department will not use the social security number collected for any purpose other than the purpose provided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1673" w14:textId="77777777" w:rsidR="00310DB0" w:rsidRDefault="00310DB0">
      <w:r>
        <w:separator/>
      </w:r>
    </w:p>
  </w:footnote>
  <w:footnote w:type="continuationSeparator" w:id="0">
    <w:p w14:paraId="37A01674" w14:textId="77777777" w:rsidR="00310DB0" w:rsidRDefault="00310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F8"/>
    <w:rsid w:val="00021F70"/>
    <w:rsid w:val="000416B6"/>
    <w:rsid w:val="00056436"/>
    <w:rsid w:val="000E5482"/>
    <w:rsid w:val="001A5A90"/>
    <w:rsid w:val="001E542F"/>
    <w:rsid w:val="00221B6A"/>
    <w:rsid w:val="00274E3D"/>
    <w:rsid w:val="0029716B"/>
    <w:rsid w:val="00310DB0"/>
    <w:rsid w:val="00327EB1"/>
    <w:rsid w:val="003B2309"/>
    <w:rsid w:val="003C6D85"/>
    <w:rsid w:val="003D41F8"/>
    <w:rsid w:val="00407392"/>
    <w:rsid w:val="00414E23"/>
    <w:rsid w:val="004C4B0E"/>
    <w:rsid w:val="005337CC"/>
    <w:rsid w:val="005E0608"/>
    <w:rsid w:val="0064621A"/>
    <w:rsid w:val="007262BA"/>
    <w:rsid w:val="00764393"/>
    <w:rsid w:val="00792134"/>
    <w:rsid w:val="007D47D9"/>
    <w:rsid w:val="0083116D"/>
    <w:rsid w:val="008A65F3"/>
    <w:rsid w:val="008B3945"/>
    <w:rsid w:val="008D01D9"/>
    <w:rsid w:val="008E7F27"/>
    <w:rsid w:val="009230D4"/>
    <w:rsid w:val="009771CA"/>
    <w:rsid w:val="009F587C"/>
    <w:rsid w:val="00A3349F"/>
    <w:rsid w:val="00A509BA"/>
    <w:rsid w:val="00A75EAF"/>
    <w:rsid w:val="00A75F7E"/>
    <w:rsid w:val="00AD1BA4"/>
    <w:rsid w:val="00BB2D0E"/>
    <w:rsid w:val="00BF1240"/>
    <w:rsid w:val="00CB4491"/>
    <w:rsid w:val="00DA4EE5"/>
    <w:rsid w:val="00DA7A5B"/>
    <w:rsid w:val="00E0748C"/>
    <w:rsid w:val="00E274DF"/>
    <w:rsid w:val="00E9071D"/>
    <w:rsid w:val="00F16AC2"/>
    <w:rsid w:val="00F814A8"/>
    <w:rsid w:val="00F83367"/>
    <w:rsid w:val="00FE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4:docId w14:val="37A01634"/>
  <w15:docId w15:val="{C7CD7EFC-F078-4930-93F2-3F727EB7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C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F27"/>
    <w:pPr>
      <w:tabs>
        <w:tab w:val="center" w:pos="4320"/>
        <w:tab w:val="right" w:pos="8640"/>
      </w:tabs>
    </w:pPr>
  </w:style>
  <w:style w:type="paragraph" w:styleId="Footer">
    <w:name w:val="footer"/>
    <w:basedOn w:val="Normal"/>
    <w:rsid w:val="008E7F27"/>
    <w:pPr>
      <w:tabs>
        <w:tab w:val="center" w:pos="4320"/>
        <w:tab w:val="right" w:pos="8640"/>
      </w:tabs>
    </w:pPr>
  </w:style>
  <w:style w:type="paragraph" w:styleId="BalloonText">
    <w:name w:val="Balloon Text"/>
    <w:basedOn w:val="Normal"/>
    <w:link w:val="BalloonTextChar"/>
    <w:uiPriority w:val="99"/>
    <w:semiHidden/>
    <w:unhideWhenUsed/>
    <w:rsid w:val="00A50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1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hange_x0020_Form_x0020_Name_x0020_To_x003a_ xmlns="123cdca3-2bc7-4358-84be-8ea67a5ceb5d" xsi:nil="true"/>
    <Link_x0020_to_x0020_Procedure_x0020__x0023_ xmlns="123cdca3-2bc7-4358-84be-8ea67a5ceb5d" xsi:nil="true"/>
    <Change_x0020_Memo_x0020_Number xmlns="123cdca3-2bc7-4358-84be-8ea67a5ceb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F9A992FA65274088117E747550E32D" ma:contentTypeVersion="11" ma:contentTypeDescription="Create a new document." ma:contentTypeScope="" ma:versionID="20158e29078412db4d2aa5e3a8df514b">
  <xsd:schema xmlns:xsd="http://www.w3.org/2001/XMLSchema" xmlns:xs="http://www.w3.org/2001/XMLSchema" xmlns:p="http://schemas.microsoft.com/office/2006/metadata/properties" xmlns:ns2="123cdca3-2bc7-4358-84be-8ea67a5ceb5d" xmlns:ns3="8d0f8d4e-c203-4da1-a8b2-2e0caba02b64" targetNamespace="http://schemas.microsoft.com/office/2006/metadata/properties" ma:root="true" ma:fieldsID="e802c84e5106255eb2bb72d3131cd24f" ns2:_="" ns3:_="">
    <xsd:import namespace="123cdca3-2bc7-4358-84be-8ea67a5ceb5d"/>
    <xsd:import namespace="8d0f8d4e-c203-4da1-a8b2-2e0caba02b64"/>
    <xsd:element name="properties">
      <xsd:complexType>
        <xsd:sequence>
          <xsd:element name="documentManagement">
            <xsd:complexType>
              <xsd:all>
                <xsd:element ref="ns2:Change_x0020_Memo_x0020_Number" minOccurs="0"/>
                <xsd:element ref="ns2:Link_x0020_to_x0020_Procedure_x0020__x0023_" minOccurs="0"/>
                <xsd:element ref="ns2:Change_x0020_Form_x0020_Name_x0020_To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cdca3-2bc7-4358-84be-8ea67a5ceb5d" elementFormDefault="qualified">
    <xsd:import namespace="http://schemas.microsoft.com/office/2006/documentManagement/types"/>
    <xsd:import namespace="http://schemas.microsoft.com/office/infopath/2007/PartnerControls"/>
    <xsd:element name="Change_x0020_Memo_x0020_Number" ma:index="4" nillable="true" ma:displayName="Change Memo Number" ma:internalName="Change_x0020_Memo_x0020_Number" ma:readOnly="false">
      <xsd:simpleType>
        <xsd:restriction base="dms:Text">
          <xsd:maxLength value="255"/>
        </xsd:restriction>
      </xsd:simpleType>
    </xsd:element>
    <xsd:element name="Link_x0020_to_x0020_Procedure_x0020__x0023_" ma:index="5" nillable="true" ma:displayName="Link to Procedure #" ma:internalName="Link_x0020_to_x0020_Procedure_x0020__x0023_" ma:readOnly="false">
      <xsd:simpleType>
        <xsd:restriction base="dms:Text">
          <xsd:maxLength value="255"/>
        </xsd:restriction>
      </xsd:simpleType>
    </xsd:element>
    <xsd:element name="Change_x0020_Form_x0020_Name_x0020_To_x003a_" ma:index="6" nillable="true" ma:displayName="Change Form Name To:" ma:internalName="Change_x0020_Form_x0020_Name_x0020_To_x003a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f8d4e-c203-4da1-a8b2-2e0caba02b6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E812F-1C99-47B6-9F17-C59657A15D6E}">
  <ds:schemaRefs>
    <ds:schemaRef ds:uri="http://schemas.microsoft.com/office/infopath/2007/PartnerControls"/>
    <ds:schemaRef ds:uri="http://purl.org/dc/terms/"/>
    <ds:schemaRef ds:uri="http://schemas.microsoft.com/office/2006/documentManagement/types"/>
    <ds:schemaRef ds:uri="34e78dd7-29f0-482b-9945-96e1c639234a"/>
    <ds:schemaRef ds:uri="8d0f8d4e-c203-4da1-a8b2-2e0caba02b64"/>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40CE71-9641-46AC-A1D0-262F767EB8E7}"/>
</file>

<file path=customXml/itemProps3.xml><?xml version="1.0" encoding="utf-8"?>
<ds:datastoreItem xmlns:ds="http://schemas.openxmlformats.org/officeDocument/2006/customXml" ds:itemID="{19F205E9-AE32-4DC5-9743-16B32560F1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DC2-850 Drug and Alcohol Testing Notice-Commercial Driver License Testing (Revised 1/28/21)</vt:lpstr>
    </vt:vector>
  </TitlesOfParts>
  <Company>Fla. Dept. of Corrections</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DC2-850 Drug and Alcohol Testing Notice-Commercial Driver License Testing (Revised 1/28/21)</dc:title>
  <dc:subject/>
  <dc:creator>Sandra Pitts</dc:creator>
  <cp:keywords/>
  <dc:description>Revised 3/06, Revised 3/1/12, Revised 6/8/17, Revised 1/28/21</dc:description>
  <cp:lastModifiedBy>Holmes, Janet</cp:lastModifiedBy>
  <cp:revision>2</cp:revision>
  <cp:lastPrinted>2016-11-16T15:11:00Z</cp:lastPrinted>
  <dcterms:created xsi:type="dcterms:W3CDTF">2021-01-28T19:20:00Z</dcterms:created>
  <dcterms:modified xsi:type="dcterms:W3CDTF">2021-01-28T19:20:00Z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0x0101003BF9A992FA65274088117E747550E32D</vt:lpwstr>
  </property>
</Properties>
</file>